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407B" w:rsidRPr="00120805" w:rsidRDefault="006B23CC" w:rsidP="005C40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Урок № 41</w:t>
      </w:r>
      <w:bookmarkStart w:id="0" w:name="_GoBack"/>
      <w:bookmarkEnd w:id="0"/>
      <w:r w:rsidR="005C407B" w:rsidRPr="0012080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Маймур Светлана Ивановна,</w:t>
      </w:r>
    </w:p>
    <w:p w:rsidR="005C407B" w:rsidRPr="00120805" w:rsidRDefault="005C407B" w:rsidP="005C40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2080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учитель истории и обществознания                        </w:t>
      </w:r>
    </w:p>
    <w:p w:rsidR="005C407B" w:rsidRPr="00120805" w:rsidRDefault="005C407B" w:rsidP="005C40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2080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МБОУ «Каракудукская СОШ»</w:t>
      </w:r>
    </w:p>
    <w:p w:rsidR="005C407B" w:rsidRPr="00120805" w:rsidRDefault="005C407B" w:rsidP="005C407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20805">
        <w:rPr>
          <w:rFonts w:ascii="Times New Roman" w:hAnsi="Times New Roman" w:cs="Times New Roman"/>
          <w:b/>
          <w:sz w:val="24"/>
          <w:szCs w:val="24"/>
        </w:rPr>
        <w:t>Название предмета: история</w:t>
      </w:r>
    </w:p>
    <w:p w:rsidR="005C407B" w:rsidRPr="00120805" w:rsidRDefault="005C407B" w:rsidP="005C407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20805">
        <w:rPr>
          <w:rFonts w:ascii="Times New Roman" w:hAnsi="Times New Roman" w:cs="Times New Roman"/>
          <w:b/>
          <w:sz w:val="24"/>
          <w:szCs w:val="24"/>
        </w:rPr>
        <w:t>Класс: 5 класс</w:t>
      </w:r>
    </w:p>
    <w:p w:rsidR="0016452E" w:rsidRPr="0016452E" w:rsidRDefault="005C407B" w:rsidP="005C407B">
      <w:pPr>
        <w:spacing w:after="0" w:line="240" w:lineRule="auto"/>
        <w:rPr>
          <w:rStyle w:val="c5"/>
          <w:rFonts w:ascii="Times New Roman" w:hAnsi="Times New Roman" w:cs="Times New Roman"/>
          <w:sz w:val="24"/>
          <w:szCs w:val="24"/>
        </w:rPr>
      </w:pPr>
      <w:r w:rsidRPr="00120805">
        <w:rPr>
          <w:rFonts w:ascii="Times New Roman" w:hAnsi="Times New Roman" w:cs="Times New Roman"/>
          <w:b/>
          <w:sz w:val="24"/>
          <w:szCs w:val="24"/>
        </w:rPr>
        <w:t>УМК:</w:t>
      </w:r>
      <w:r w:rsidRPr="00120805">
        <w:rPr>
          <w:rFonts w:ascii="Times New Roman" w:hAnsi="Times New Roman" w:cs="Times New Roman"/>
          <w:color w:val="000000"/>
          <w:sz w:val="24"/>
          <w:szCs w:val="24"/>
        </w:rPr>
        <w:t> </w:t>
      </w:r>
      <w:r w:rsidR="0016452E" w:rsidRPr="0016452E">
        <w:rPr>
          <w:rFonts w:ascii="Times New Roman" w:hAnsi="Times New Roman" w:cs="Times New Roman"/>
          <w:sz w:val="24"/>
          <w:szCs w:val="24"/>
        </w:rPr>
        <w:t>Всеобщая история. 5-9 класс. Рабочие программы. Предметная линия учебников А.А. Вигасина - О.С. Сороко-Цюпы – А. Вигасин, Г. Годер- М.: Просвещение, 2011</w:t>
      </w:r>
      <w:r w:rsidR="0016452E" w:rsidRPr="0016452E">
        <w:rPr>
          <w:rStyle w:val="c5"/>
          <w:rFonts w:ascii="Times New Roman" w:hAnsi="Times New Roman" w:cs="Times New Roman"/>
          <w:sz w:val="24"/>
          <w:szCs w:val="24"/>
        </w:rPr>
        <w:t>.</w:t>
      </w:r>
    </w:p>
    <w:p w:rsidR="005C407B" w:rsidRPr="00120805" w:rsidRDefault="005C407B" w:rsidP="005C407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120805">
        <w:rPr>
          <w:rFonts w:ascii="Times New Roman" w:hAnsi="Times New Roman" w:cs="Times New Roman"/>
          <w:b/>
          <w:color w:val="000000"/>
          <w:sz w:val="24"/>
          <w:szCs w:val="24"/>
        </w:rPr>
        <w:t>Учебник</w:t>
      </w:r>
      <w:r w:rsidRPr="00120805"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Pr="00120805">
        <w:rPr>
          <w:rFonts w:ascii="Times New Roman" w:hAnsi="Times New Roman" w:cs="Times New Roman"/>
          <w:sz w:val="24"/>
          <w:szCs w:val="24"/>
        </w:rPr>
        <w:t xml:space="preserve"> </w:t>
      </w:r>
      <w:r w:rsidRPr="00120805">
        <w:rPr>
          <w:rFonts w:ascii="Times New Roman" w:eastAsia="Calibri" w:hAnsi="Times New Roman" w:cs="Times New Roman"/>
          <w:sz w:val="24"/>
          <w:szCs w:val="24"/>
        </w:rPr>
        <w:t xml:space="preserve">Учебник Вигасин А.А., Г.И. Годер,  «История Древнего мира». 5 кл, М., «Просвещение», </w:t>
      </w:r>
      <w:smartTag w:uri="urn:schemas-microsoft-com:office:smarttags" w:element="metricconverter">
        <w:smartTagPr>
          <w:attr w:name="ProductID" w:val="1908 г"/>
        </w:smartTagPr>
        <w:r w:rsidRPr="00120805">
          <w:rPr>
            <w:rFonts w:ascii="Times New Roman" w:eastAsia="Calibri" w:hAnsi="Times New Roman" w:cs="Times New Roman"/>
            <w:sz w:val="24"/>
            <w:szCs w:val="24"/>
          </w:rPr>
          <w:t>2014 г</w:t>
        </w:r>
      </w:smartTag>
      <w:r w:rsidRPr="00120805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5C407B" w:rsidRPr="00120805" w:rsidRDefault="005C407B" w:rsidP="005C407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20805">
        <w:rPr>
          <w:rFonts w:ascii="Times New Roman" w:hAnsi="Times New Roman" w:cs="Times New Roman"/>
          <w:b/>
          <w:sz w:val="24"/>
          <w:szCs w:val="24"/>
        </w:rPr>
        <w:t>Уровень обучения: базовый</w:t>
      </w:r>
    </w:p>
    <w:p w:rsidR="005C407B" w:rsidRPr="00120805" w:rsidRDefault="005C407B" w:rsidP="005C407B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2080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Тема урока: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нашествие персидских войск.</w:t>
      </w:r>
    </w:p>
    <w:p w:rsidR="005C407B" w:rsidRPr="00120805" w:rsidRDefault="005C407B" w:rsidP="005C407B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12080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Общее количество часов, отведённое на изучение темы: </w:t>
      </w:r>
      <w:r w:rsidRPr="00120805">
        <w:rPr>
          <w:rFonts w:ascii="Times New Roman" w:hAnsi="Times New Roman" w:cs="Times New Roman"/>
          <w:color w:val="000000"/>
          <w:sz w:val="24"/>
          <w:szCs w:val="24"/>
        </w:rPr>
        <w:t>1</w:t>
      </w:r>
    </w:p>
    <w:p w:rsidR="005C407B" w:rsidRPr="005C407B" w:rsidRDefault="005C407B" w:rsidP="005C40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2080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Место урока в системе уроков по теме: </w:t>
      </w:r>
      <w:r w:rsidRPr="005C407B">
        <w:rPr>
          <w:rFonts w:ascii="Times New Roman" w:hAnsi="Times New Roman" w:cs="Times New Roman"/>
          <w:sz w:val="24"/>
          <w:szCs w:val="24"/>
        </w:rPr>
        <w:t>Греко-персидские войны занимают в курсе истории Древнего мира особое место по тому интересу, который эти события вызывают у школьников. Учащиеся подробно рассматривают четыре основных сражения войн.</w:t>
      </w:r>
    </w:p>
    <w:p w:rsidR="005C407B" w:rsidRPr="005C407B" w:rsidRDefault="005C407B" w:rsidP="005C40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C407B">
        <w:rPr>
          <w:rFonts w:ascii="Times New Roman" w:hAnsi="Times New Roman" w:cs="Times New Roman"/>
          <w:sz w:val="24"/>
          <w:szCs w:val="24"/>
        </w:rPr>
        <w:t>Греко-персидские войны трактуются как столкновение двух миров – Персидской державы, жители которой находились в безраздельной власти царя, и объединившихся в борьбе с захватчиками самоуправляющихся полисов Греции. На материале войн учащиеся убеждаются в их захватническом характере со стороны Персии, знакомятся с вооружением и тактическими приемами ведения войн в древности. Рассказ о мужестве афинян в Марафонской битве, о подвиге 300 спартанцев используются для патриотического и нравственного воспитания как пример беззаветного служения родине. Данной теме в учебнике отводится два параграфа.</w:t>
      </w:r>
    </w:p>
    <w:p w:rsidR="005C407B" w:rsidRDefault="005C407B" w:rsidP="005C407B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5C407B">
        <w:rPr>
          <w:rFonts w:ascii="Times New Roman" w:hAnsi="Times New Roman" w:cs="Times New Roman"/>
          <w:b/>
          <w:bCs/>
          <w:color w:val="000000"/>
          <w:sz w:val="24"/>
          <w:szCs w:val="24"/>
        </w:rPr>
        <w:t>Цель</w:t>
      </w:r>
      <w:r w:rsidRPr="005C407B">
        <w:rPr>
          <w:rFonts w:ascii="Times New Roman" w:hAnsi="Times New Roman" w:cs="Times New Roman"/>
          <w:color w:val="000000"/>
          <w:sz w:val="24"/>
          <w:szCs w:val="24"/>
        </w:rPr>
        <w:t>: Формировать целостное представления о причинах, характере и ходе</w:t>
      </w:r>
      <w:r w:rsidRPr="005C407B">
        <w:rPr>
          <w:rFonts w:ascii="Times New Roman" w:hAnsi="Times New Roman" w:cs="Times New Roman"/>
          <w:sz w:val="24"/>
          <w:szCs w:val="24"/>
        </w:rPr>
        <w:t xml:space="preserve"> Греко-персидской войны</w:t>
      </w:r>
      <w:r w:rsidRPr="005C407B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E70A75" w:rsidRDefault="00E70A75" w:rsidP="005C407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70A75">
        <w:rPr>
          <w:rFonts w:ascii="Times New Roman" w:hAnsi="Times New Roman" w:cs="Times New Roman"/>
          <w:b/>
          <w:color w:val="000000"/>
          <w:sz w:val="24"/>
          <w:szCs w:val="24"/>
        </w:rPr>
        <w:t>Задачи урока:</w:t>
      </w:r>
      <w:r w:rsidRPr="00E70A7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1.Ф</w:t>
      </w:r>
      <w:r w:rsidRPr="00605455">
        <w:rPr>
          <w:rFonts w:ascii="Times New Roman" w:eastAsia="Calibri" w:hAnsi="Times New Roman" w:cs="Times New Roman"/>
          <w:sz w:val="24"/>
          <w:szCs w:val="24"/>
        </w:rPr>
        <w:t>ормирова</w:t>
      </w:r>
      <w:r>
        <w:rPr>
          <w:rFonts w:ascii="Times New Roman" w:eastAsia="Calibri" w:hAnsi="Times New Roman" w:cs="Times New Roman"/>
          <w:sz w:val="24"/>
          <w:szCs w:val="24"/>
        </w:rPr>
        <w:t>ть</w:t>
      </w:r>
      <w:r w:rsidRPr="00605455">
        <w:rPr>
          <w:rFonts w:ascii="Times New Roman" w:eastAsia="Calibri" w:hAnsi="Times New Roman" w:cs="Times New Roman"/>
          <w:sz w:val="24"/>
          <w:szCs w:val="24"/>
        </w:rPr>
        <w:t xml:space="preserve"> представлени</w:t>
      </w:r>
      <w:r>
        <w:rPr>
          <w:rFonts w:ascii="Times New Roman" w:eastAsia="Calibri" w:hAnsi="Times New Roman" w:cs="Times New Roman"/>
          <w:sz w:val="24"/>
          <w:szCs w:val="24"/>
        </w:rPr>
        <w:t>е</w:t>
      </w:r>
      <w:r w:rsidRPr="00605455">
        <w:rPr>
          <w:rFonts w:ascii="Times New Roman" w:eastAsia="Calibri" w:hAnsi="Times New Roman" w:cs="Times New Roman"/>
          <w:sz w:val="24"/>
          <w:szCs w:val="24"/>
        </w:rPr>
        <w:t xml:space="preserve"> о </w:t>
      </w:r>
      <w:r w:rsidRPr="00605455">
        <w:rPr>
          <w:rFonts w:ascii="Times New Roman" w:eastAsia="Calibri" w:hAnsi="Times New Roman" w:cs="Times New Roman"/>
          <w:color w:val="000000"/>
          <w:sz w:val="24"/>
          <w:szCs w:val="24"/>
        </w:rPr>
        <w:t>завоевательном характере войны для персов и справедливом характере войны для греков, которые защищали свою родину и свободу</w:t>
      </w:r>
      <w:r w:rsidRPr="00605455">
        <w:rPr>
          <w:rFonts w:ascii="Times New Roman" w:eastAsia="Calibri" w:hAnsi="Times New Roman" w:cs="Times New Roman"/>
          <w:sz w:val="24"/>
          <w:szCs w:val="24"/>
        </w:rPr>
        <w:t>; создать условия для ознакомления с Фермопильским и Саламинским сражениями, их результатами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:rsidR="00E70A75" w:rsidRDefault="00E70A75" w:rsidP="005C407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2.Р</w:t>
      </w:r>
      <w:r w:rsidRPr="00605455">
        <w:rPr>
          <w:rFonts w:ascii="Times New Roman" w:eastAsia="Calibri" w:hAnsi="Times New Roman" w:cs="Times New Roman"/>
          <w:sz w:val="24"/>
          <w:szCs w:val="24"/>
        </w:rPr>
        <w:t>азви</w:t>
      </w:r>
      <w:r>
        <w:rPr>
          <w:rFonts w:ascii="Times New Roman" w:eastAsia="Calibri" w:hAnsi="Times New Roman" w:cs="Times New Roman"/>
          <w:sz w:val="24"/>
          <w:szCs w:val="24"/>
        </w:rPr>
        <w:t>вать</w:t>
      </w:r>
      <w:r w:rsidRPr="00605455">
        <w:rPr>
          <w:rFonts w:ascii="Times New Roman" w:eastAsia="Calibri" w:hAnsi="Times New Roman" w:cs="Times New Roman"/>
          <w:sz w:val="24"/>
          <w:szCs w:val="24"/>
        </w:rPr>
        <w:t xml:space="preserve"> умения характеризовать подвиги греческих героев</w:t>
      </w:r>
      <w:r>
        <w:rPr>
          <w:rFonts w:ascii="Times New Roman" w:eastAsia="Calibri" w:hAnsi="Times New Roman" w:cs="Times New Roman"/>
          <w:sz w:val="24"/>
          <w:szCs w:val="24"/>
        </w:rPr>
        <w:t>,</w:t>
      </w:r>
      <w:r w:rsidRPr="00605455">
        <w:rPr>
          <w:rFonts w:ascii="Times New Roman" w:eastAsia="Calibri" w:hAnsi="Times New Roman" w:cs="Times New Roman"/>
          <w:sz w:val="24"/>
          <w:szCs w:val="24"/>
        </w:rPr>
        <w:t xml:space="preserve"> навык</w:t>
      </w:r>
      <w:r>
        <w:rPr>
          <w:rFonts w:ascii="Times New Roman" w:eastAsia="Calibri" w:hAnsi="Times New Roman" w:cs="Times New Roman"/>
          <w:sz w:val="24"/>
          <w:szCs w:val="24"/>
        </w:rPr>
        <w:t>и</w:t>
      </w:r>
      <w:r w:rsidRPr="00605455">
        <w:rPr>
          <w:rFonts w:ascii="Times New Roman" w:eastAsia="Calibri" w:hAnsi="Times New Roman" w:cs="Times New Roman"/>
          <w:sz w:val="24"/>
          <w:szCs w:val="24"/>
        </w:rPr>
        <w:t xml:space="preserve"> работы с картой, схемой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:rsidR="00E70A75" w:rsidRPr="00E70A75" w:rsidRDefault="00E70A75" w:rsidP="005C407B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3.</w:t>
      </w:r>
      <w:r w:rsidR="00C2538F">
        <w:rPr>
          <w:rFonts w:ascii="Times New Roman" w:eastAsia="Calibri" w:hAnsi="Times New Roman" w:cs="Times New Roman"/>
          <w:sz w:val="24"/>
          <w:szCs w:val="24"/>
        </w:rPr>
        <w:t>Воспитывать качества личности: смелость, отвагу, решительность,мужество.</w:t>
      </w:r>
    </w:p>
    <w:p w:rsidR="005C407B" w:rsidRPr="00D546C9" w:rsidRDefault="005C407B" w:rsidP="005C407B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5C407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D546C9">
        <w:rPr>
          <w:rFonts w:ascii="Times New Roman" w:hAnsi="Times New Roman" w:cs="Times New Roman"/>
          <w:b/>
          <w:color w:val="000000"/>
          <w:sz w:val="24"/>
          <w:szCs w:val="24"/>
        </w:rPr>
        <w:t>Планируемые результаты:</w:t>
      </w:r>
    </w:p>
    <w:p w:rsidR="005C407B" w:rsidRPr="00D546C9" w:rsidRDefault="005C407B" w:rsidP="005C407B">
      <w:pPr>
        <w:framePr w:hSpace="180" w:wrap="around" w:vAnchor="text" w:hAnchor="text" w:y="1"/>
        <w:spacing w:after="0" w:line="240" w:lineRule="auto"/>
        <w:suppressOverlap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546C9">
        <w:rPr>
          <w:rFonts w:ascii="Times New Roman" w:hAnsi="Times New Roman" w:cs="Times New Roman"/>
          <w:b/>
          <w:sz w:val="24"/>
          <w:szCs w:val="24"/>
        </w:rPr>
        <w:t>Предметные:</w:t>
      </w:r>
    </w:p>
    <w:p w:rsidR="005C407B" w:rsidRPr="005C407B" w:rsidRDefault="005C407B" w:rsidP="005C407B">
      <w:pPr>
        <w:framePr w:hSpace="180" w:wrap="around" w:vAnchor="text" w:hAnchor="text" w:y="1"/>
        <w:spacing w:after="0" w:line="240" w:lineRule="auto"/>
        <w:suppressOverlap/>
        <w:jc w:val="both"/>
        <w:rPr>
          <w:rFonts w:ascii="Times New Roman" w:hAnsi="Times New Roman" w:cs="Times New Roman"/>
          <w:sz w:val="24"/>
          <w:szCs w:val="24"/>
        </w:rPr>
      </w:pPr>
      <w:r w:rsidRPr="005C407B">
        <w:rPr>
          <w:rFonts w:ascii="Times New Roman" w:hAnsi="Times New Roman" w:cs="Times New Roman"/>
          <w:sz w:val="24"/>
          <w:szCs w:val="24"/>
        </w:rPr>
        <w:t>- развитие умения изучать и систематизировать информацию из различных источников;</w:t>
      </w:r>
    </w:p>
    <w:p w:rsidR="005C407B" w:rsidRPr="005C407B" w:rsidRDefault="005C407B" w:rsidP="005C40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C407B">
        <w:rPr>
          <w:rFonts w:ascii="Times New Roman" w:hAnsi="Times New Roman" w:cs="Times New Roman"/>
          <w:sz w:val="24"/>
          <w:szCs w:val="24"/>
        </w:rPr>
        <w:t>- освоение общих принципов постановки и решения познавательных задач, выявления причин исторических событий, объяснения фактов;</w:t>
      </w:r>
    </w:p>
    <w:p w:rsidR="005C407B" w:rsidRPr="005C407B" w:rsidRDefault="005C407B" w:rsidP="00D546C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C407B">
        <w:rPr>
          <w:rFonts w:ascii="Times New Roman" w:hAnsi="Times New Roman" w:cs="Times New Roman"/>
          <w:sz w:val="24"/>
          <w:szCs w:val="24"/>
        </w:rPr>
        <w:t>-  выработка умений давать оценку историческим событиям и процессам, деятельности исторических личностей.</w:t>
      </w:r>
    </w:p>
    <w:p w:rsidR="005C407B" w:rsidRPr="005C407B" w:rsidRDefault="005C407B" w:rsidP="00D546C9">
      <w:pPr>
        <w:framePr w:hSpace="180" w:wrap="around" w:vAnchor="text" w:hAnchor="text" w:y="1"/>
        <w:spacing w:after="0" w:line="240" w:lineRule="auto"/>
        <w:suppressOverlap/>
        <w:jc w:val="both"/>
        <w:rPr>
          <w:rFonts w:ascii="Times New Roman" w:hAnsi="Times New Roman" w:cs="Times New Roman"/>
          <w:sz w:val="24"/>
          <w:szCs w:val="24"/>
        </w:rPr>
      </w:pPr>
      <w:r w:rsidRPr="005C407B">
        <w:rPr>
          <w:rFonts w:ascii="Times New Roman" w:hAnsi="Times New Roman" w:cs="Times New Roman"/>
          <w:sz w:val="24"/>
          <w:szCs w:val="24"/>
        </w:rPr>
        <w:t>- рассматривать исторические процессы в развитии, определяя причины, этапы и особенности развития, результаты;</w:t>
      </w:r>
    </w:p>
    <w:p w:rsidR="005C407B" w:rsidRPr="00D546C9" w:rsidRDefault="005C407B" w:rsidP="005C407B">
      <w:pPr>
        <w:framePr w:hSpace="180" w:wrap="around" w:vAnchor="text" w:hAnchor="text" w:y="1"/>
        <w:spacing w:after="0" w:line="240" w:lineRule="auto"/>
        <w:suppressOverlap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546C9">
        <w:rPr>
          <w:rFonts w:ascii="Times New Roman" w:hAnsi="Times New Roman" w:cs="Times New Roman"/>
          <w:b/>
          <w:sz w:val="24"/>
          <w:szCs w:val="24"/>
        </w:rPr>
        <w:t xml:space="preserve">Личностные: </w:t>
      </w:r>
    </w:p>
    <w:p w:rsidR="005C407B" w:rsidRPr="005C407B" w:rsidRDefault="005C407B" w:rsidP="005C40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C407B">
        <w:rPr>
          <w:rFonts w:ascii="Times New Roman" w:hAnsi="Times New Roman" w:cs="Times New Roman"/>
          <w:sz w:val="24"/>
          <w:szCs w:val="24"/>
        </w:rPr>
        <w:t>- формирование историко-географического образа, включая представление о территории и границах Древней Греции; формирование самовыражения, саморегуляции.</w:t>
      </w:r>
    </w:p>
    <w:p w:rsidR="005C407B" w:rsidRPr="005C407B" w:rsidRDefault="005C407B" w:rsidP="005C407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C407B">
        <w:rPr>
          <w:rFonts w:ascii="Times New Roman" w:hAnsi="Times New Roman" w:cs="Times New Roman"/>
          <w:sz w:val="24"/>
          <w:szCs w:val="24"/>
        </w:rPr>
        <w:lastRenderedPageBreak/>
        <w:t>- понимание культурного многообразия мира, уважение к истории других народов мира;</w:t>
      </w:r>
    </w:p>
    <w:p w:rsidR="005C407B" w:rsidRPr="005C407B" w:rsidRDefault="005C407B" w:rsidP="005C407B">
      <w:pPr>
        <w:spacing w:after="0" w:line="240" w:lineRule="auto"/>
        <w:rPr>
          <w:rFonts w:ascii="Times New Roman" w:hAnsi="Times New Roman" w:cs="Times New Roman"/>
          <w:color w:val="06182D"/>
          <w:sz w:val="24"/>
          <w:szCs w:val="24"/>
        </w:rPr>
      </w:pPr>
      <w:r w:rsidRPr="005C407B">
        <w:rPr>
          <w:rFonts w:ascii="Times New Roman" w:hAnsi="Times New Roman" w:cs="Times New Roman"/>
          <w:sz w:val="24"/>
          <w:szCs w:val="24"/>
        </w:rPr>
        <w:t>- формирование устойчивого познавательного интереса и становление смыслообразующей функции познавательного мотива</w:t>
      </w:r>
    </w:p>
    <w:p w:rsidR="005C407B" w:rsidRPr="00D546C9" w:rsidRDefault="005C407B" w:rsidP="005C407B">
      <w:pPr>
        <w:framePr w:hSpace="180" w:wrap="around" w:vAnchor="text" w:hAnchor="text" w:y="1"/>
        <w:spacing w:after="0" w:line="240" w:lineRule="auto"/>
        <w:suppressOverlap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546C9">
        <w:rPr>
          <w:rFonts w:ascii="Times New Roman" w:hAnsi="Times New Roman" w:cs="Times New Roman"/>
          <w:b/>
          <w:sz w:val="24"/>
          <w:szCs w:val="24"/>
        </w:rPr>
        <w:t xml:space="preserve">Метапредметные: </w:t>
      </w:r>
    </w:p>
    <w:p w:rsidR="005C407B" w:rsidRPr="005C407B" w:rsidRDefault="005C407B" w:rsidP="005C407B">
      <w:pPr>
        <w:framePr w:hSpace="180" w:wrap="around" w:vAnchor="text" w:hAnchor="text" w:y="1"/>
        <w:spacing w:after="0" w:line="240" w:lineRule="auto"/>
        <w:suppressOverlap/>
        <w:jc w:val="both"/>
        <w:rPr>
          <w:rFonts w:ascii="Times New Roman" w:hAnsi="Times New Roman" w:cs="Times New Roman"/>
          <w:sz w:val="24"/>
          <w:szCs w:val="24"/>
        </w:rPr>
      </w:pPr>
      <w:r w:rsidRPr="005C407B">
        <w:rPr>
          <w:rFonts w:ascii="Times New Roman" w:hAnsi="Times New Roman" w:cs="Times New Roman"/>
          <w:sz w:val="24"/>
          <w:szCs w:val="24"/>
        </w:rPr>
        <w:t xml:space="preserve">- способность сознательно организовывать и регулировать свою учебную деятельность; </w:t>
      </w:r>
    </w:p>
    <w:p w:rsidR="005C407B" w:rsidRPr="005C407B" w:rsidRDefault="005C407B" w:rsidP="005C407B">
      <w:pPr>
        <w:framePr w:hSpace="180" w:wrap="around" w:vAnchor="text" w:hAnchor="text" w:y="1"/>
        <w:spacing w:after="0" w:line="240" w:lineRule="auto"/>
        <w:suppressOverlap/>
        <w:jc w:val="both"/>
        <w:rPr>
          <w:rFonts w:ascii="Times New Roman" w:hAnsi="Times New Roman" w:cs="Times New Roman"/>
          <w:sz w:val="24"/>
          <w:szCs w:val="24"/>
        </w:rPr>
      </w:pPr>
      <w:r w:rsidRPr="005C407B">
        <w:rPr>
          <w:rFonts w:ascii="Times New Roman" w:hAnsi="Times New Roman" w:cs="Times New Roman"/>
          <w:sz w:val="24"/>
          <w:szCs w:val="24"/>
        </w:rPr>
        <w:t>- выработка умений работать с учебной информацией;</w:t>
      </w:r>
    </w:p>
    <w:p w:rsidR="005C407B" w:rsidRPr="005C407B" w:rsidRDefault="005C407B" w:rsidP="005C407B">
      <w:pPr>
        <w:framePr w:hSpace="180" w:wrap="around" w:vAnchor="text" w:hAnchor="text" w:y="1"/>
        <w:spacing w:after="0" w:line="240" w:lineRule="auto"/>
        <w:suppressOverlap/>
        <w:jc w:val="both"/>
        <w:rPr>
          <w:rFonts w:ascii="Times New Roman" w:hAnsi="Times New Roman" w:cs="Times New Roman"/>
          <w:sz w:val="24"/>
          <w:szCs w:val="24"/>
        </w:rPr>
      </w:pPr>
      <w:r w:rsidRPr="005C407B">
        <w:rPr>
          <w:rFonts w:ascii="Times New Roman" w:hAnsi="Times New Roman" w:cs="Times New Roman"/>
          <w:sz w:val="24"/>
          <w:szCs w:val="24"/>
        </w:rPr>
        <w:t>- готовность к сотрудничеству с соучениками;</w:t>
      </w:r>
    </w:p>
    <w:p w:rsidR="005C407B" w:rsidRPr="005C407B" w:rsidRDefault="005C407B" w:rsidP="005C407B">
      <w:pPr>
        <w:framePr w:hSpace="180" w:wrap="around" w:vAnchor="text" w:hAnchor="text" w:y="1"/>
        <w:spacing w:after="0" w:line="240" w:lineRule="auto"/>
        <w:suppressOverlap/>
        <w:jc w:val="both"/>
        <w:rPr>
          <w:rFonts w:ascii="Times New Roman" w:hAnsi="Times New Roman" w:cs="Times New Roman"/>
          <w:sz w:val="24"/>
          <w:szCs w:val="24"/>
        </w:rPr>
      </w:pPr>
      <w:r w:rsidRPr="005C407B">
        <w:rPr>
          <w:rFonts w:ascii="Times New Roman" w:hAnsi="Times New Roman" w:cs="Times New Roman"/>
          <w:sz w:val="24"/>
          <w:szCs w:val="24"/>
        </w:rPr>
        <w:t>- формирование умения определять цели своей деятельности и представлять ее результаты; выбирать и использовать нужные средства для учебной деятельности; осуществлять самоконтроль и самооценку;</w:t>
      </w:r>
    </w:p>
    <w:p w:rsidR="005C407B" w:rsidRPr="005C407B" w:rsidRDefault="005C407B" w:rsidP="005C407B">
      <w:pPr>
        <w:spacing w:after="0" w:line="240" w:lineRule="auto"/>
        <w:rPr>
          <w:rFonts w:ascii="Times New Roman" w:hAnsi="Times New Roman" w:cs="Times New Roman"/>
          <w:color w:val="06182D"/>
          <w:sz w:val="24"/>
          <w:szCs w:val="24"/>
        </w:rPr>
      </w:pPr>
      <w:r w:rsidRPr="005C407B">
        <w:rPr>
          <w:rFonts w:ascii="Times New Roman" w:hAnsi="Times New Roman" w:cs="Times New Roman"/>
          <w:sz w:val="24"/>
          <w:szCs w:val="24"/>
        </w:rPr>
        <w:t>- стратегия смыслового чтения и работа с текстом: поиск информации и понимание прочитанного; делать выводы из сформулированных посылок.</w:t>
      </w:r>
    </w:p>
    <w:p w:rsidR="005C407B" w:rsidRPr="005C407B" w:rsidRDefault="005C407B" w:rsidP="005C40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C407B">
        <w:rPr>
          <w:rFonts w:ascii="Times New Roman" w:hAnsi="Times New Roman" w:cs="Times New Roman"/>
          <w:color w:val="06182D"/>
          <w:sz w:val="24"/>
          <w:szCs w:val="24"/>
        </w:rPr>
        <w:t> </w:t>
      </w:r>
      <w:r w:rsidRPr="005C407B">
        <w:rPr>
          <w:rFonts w:ascii="Times New Roman" w:hAnsi="Times New Roman" w:cs="Times New Roman"/>
          <w:sz w:val="24"/>
          <w:szCs w:val="24"/>
        </w:rPr>
        <w:t>Тип урока: комбинированный</w:t>
      </w:r>
    </w:p>
    <w:p w:rsidR="005C407B" w:rsidRPr="005C407B" w:rsidRDefault="005C407B" w:rsidP="005C40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C407B">
        <w:rPr>
          <w:rFonts w:ascii="Times New Roman" w:hAnsi="Times New Roman" w:cs="Times New Roman"/>
          <w:sz w:val="24"/>
          <w:szCs w:val="24"/>
        </w:rPr>
        <w:t xml:space="preserve"> Форма:  урок-исследование</w:t>
      </w:r>
    </w:p>
    <w:p w:rsidR="005C407B" w:rsidRPr="005C407B" w:rsidRDefault="005C407B" w:rsidP="005C40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C407B">
        <w:rPr>
          <w:rFonts w:ascii="Times New Roman" w:hAnsi="Times New Roman" w:cs="Times New Roman"/>
          <w:sz w:val="24"/>
          <w:szCs w:val="24"/>
        </w:rPr>
        <w:t>Оборудование: презентация, хрестоматия по истории древнего мира.</w:t>
      </w:r>
    </w:p>
    <w:p w:rsidR="005C407B" w:rsidRPr="005C407B" w:rsidRDefault="005C407B" w:rsidP="005C407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C407B" w:rsidRPr="005C407B" w:rsidRDefault="005C407B" w:rsidP="005C407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C407B" w:rsidRPr="005C407B" w:rsidRDefault="005C407B" w:rsidP="005C407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C407B">
        <w:rPr>
          <w:rFonts w:ascii="Times New Roman" w:hAnsi="Times New Roman" w:cs="Times New Roman"/>
          <w:b/>
          <w:sz w:val="24"/>
          <w:szCs w:val="24"/>
        </w:rPr>
        <w:t>Ход урока:</w:t>
      </w:r>
    </w:p>
    <w:tbl>
      <w:tblPr>
        <w:tblW w:w="1545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42"/>
        <w:gridCol w:w="4663"/>
        <w:gridCol w:w="5386"/>
        <w:gridCol w:w="3260"/>
      </w:tblGrid>
      <w:tr w:rsidR="005C407B" w:rsidRPr="005C407B" w:rsidTr="00D546C9">
        <w:tc>
          <w:tcPr>
            <w:tcW w:w="2142" w:type="dxa"/>
          </w:tcPr>
          <w:p w:rsidR="005C407B" w:rsidRPr="005C407B" w:rsidRDefault="005C407B" w:rsidP="005C407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407B">
              <w:rPr>
                <w:rFonts w:ascii="Times New Roman" w:hAnsi="Times New Roman" w:cs="Times New Roman"/>
                <w:b/>
                <w:sz w:val="24"/>
                <w:szCs w:val="24"/>
              </w:rPr>
              <w:t>Этапы урока</w:t>
            </w:r>
          </w:p>
        </w:tc>
        <w:tc>
          <w:tcPr>
            <w:tcW w:w="4663" w:type="dxa"/>
          </w:tcPr>
          <w:p w:rsidR="005C407B" w:rsidRPr="005C407B" w:rsidRDefault="005C407B" w:rsidP="005C407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407B">
              <w:rPr>
                <w:rFonts w:ascii="Times New Roman" w:hAnsi="Times New Roman" w:cs="Times New Roman"/>
                <w:b/>
                <w:sz w:val="24"/>
                <w:szCs w:val="24"/>
              </w:rPr>
              <w:t>Деятельность учителя</w:t>
            </w:r>
          </w:p>
        </w:tc>
        <w:tc>
          <w:tcPr>
            <w:tcW w:w="5386" w:type="dxa"/>
          </w:tcPr>
          <w:p w:rsidR="005C407B" w:rsidRPr="005C407B" w:rsidRDefault="005C407B" w:rsidP="005C407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407B">
              <w:rPr>
                <w:rFonts w:ascii="Times New Roman" w:hAnsi="Times New Roman" w:cs="Times New Roman"/>
                <w:b/>
                <w:sz w:val="24"/>
                <w:szCs w:val="24"/>
              </w:rPr>
              <w:t>Деятельность обучающегося</w:t>
            </w:r>
          </w:p>
        </w:tc>
        <w:tc>
          <w:tcPr>
            <w:tcW w:w="3260" w:type="dxa"/>
          </w:tcPr>
          <w:p w:rsidR="005C407B" w:rsidRPr="005C407B" w:rsidRDefault="005C407B" w:rsidP="005C407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407B">
              <w:rPr>
                <w:rFonts w:ascii="Times New Roman" w:hAnsi="Times New Roman" w:cs="Times New Roman"/>
                <w:b/>
                <w:sz w:val="24"/>
                <w:szCs w:val="24"/>
              </w:rPr>
              <w:t>Формируемые УУД</w:t>
            </w:r>
          </w:p>
        </w:tc>
      </w:tr>
      <w:tr w:rsidR="005C407B" w:rsidRPr="005C407B" w:rsidTr="00D546C9">
        <w:tc>
          <w:tcPr>
            <w:tcW w:w="2142" w:type="dxa"/>
          </w:tcPr>
          <w:p w:rsidR="005C407B" w:rsidRPr="005C407B" w:rsidRDefault="005C407B" w:rsidP="005C407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407B">
              <w:rPr>
                <w:rFonts w:ascii="Times New Roman" w:hAnsi="Times New Roman" w:cs="Times New Roman"/>
                <w:b/>
                <w:sz w:val="24"/>
                <w:szCs w:val="24"/>
              </w:rPr>
              <w:t>1. Организационный момент</w:t>
            </w:r>
          </w:p>
          <w:p w:rsidR="005C407B" w:rsidRPr="005C407B" w:rsidRDefault="005C407B" w:rsidP="005C40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07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Цель: </w:t>
            </w:r>
            <w:r w:rsidRPr="005C407B">
              <w:rPr>
                <w:rFonts w:ascii="Times New Roman" w:hAnsi="Times New Roman" w:cs="Times New Roman"/>
                <w:sz w:val="24"/>
                <w:szCs w:val="24"/>
              </w:rPr>
              <w:t>: включение учащихся в деятельность на личностно-значимом уровне:</w:t>
            </w:r>
          </w:p>
          <w:p w:rsidR="005C407B" w:rsidRPr="005C407B" w:rsidRDefault="005C407B" w:rsidP="005C407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63" w:type="dxa"/>
          </w:tcPr>
          <w:p w:rsidR="005C407B" w:rsidRPr="005C407B" w:rsidRDefault="005C407B" w:rsidP="005C40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07B">
              <w:rPr>
                <w:rFonts w:ascii="Times New Roman" w:hAnsi="Times New Roman" w:cs="Times New Roman"/>
                <w:sz w:val="24"/>
                <w:szCs w:val="24"/>
              </w:rPr>
              <w:t>Приветствие, проверка готовности учащихся к уроку, организация внимания</w:t>
            </w:r>
          </w:p>
          <w:p w:rsidR="005C407B" w:rsidRPr="005C407B" w:rsidRDefault="005C407B" w:rsidP="005C407B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i/>
                <w:sz w:val="24"/>
                <w:szCs w:val="24"/>
              </w:rPr>
            </w:pPr>
            <w:r w:rsidRPr="005C407B">
              <w:rPr>
                <w:rFonts w:ascii="Times New Roman" w:hAnsi="Times New Roman"/>
                <w:i/>
                <w:sz w:val="24"/>
                <w:szCs w:val="24"/>
              </w:rPr>
              <w:t>- Доброе утро, а что это значит?</w:t>
            </w:r>
          </w:p>
          <w:p w:rsidR="005C407B" w:rsidRPr="005C407B" w:rsidRDefault="005C407B" w:rsidP="005C407B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C407B">
              <w:rPr>
                <w:rFonts w:ascii="Times New Roman" w:hAnsi="Times New Roman" w:cs="Times New Roman"/>
                <w:i/>
                <w:sz w:val="24"/>
                <w:szCs w:val="24"/>
              </w:rPr>
              <w:t>Значит, день был по-доброму начат,</w:t>
            </w:r>
          </w:p>
          <w:p w:rsidR="005C407B" w:rsidRPr="005C407B" w:rsidRDefault="005C407B" w:rsidP="005C407B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i/>
                <w:sz w:val="24"/>
                <w:szCs w:val="24"/>
              </w:rPr>
            </w:pPr>
            <w:r w:rsidRPr="005C407B">
              <w:rPr>
                <w:rFonts w:ascii="Times New Roman" w:hAnsi="Times New Roman"/>
                <w:i/>
                <w:sz w:val="24"/>
                <w:szCs w:val="24"/>
              </w:rPr>
              <w:t>Значит, день принесёт нам удачу,</w:t>
            </w:r>
          </w:p>
          <w:p w:rsidR="005C407B" w:rsidRPr="005C407B" w:rsidRDefault="005C407B" w:rsidP="005C407B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i/>
                <w:sz w:val="24"/>
                <w:szCs w:val="24"/>
              </w:rPr>
            </w:pPr>
            <w:r w:rsidRPr="005C407B">
              <w:rPr>
                <w:rFonts w:ascii="Times New Roman" w:hAnsi="Times New Roman"/>
                <w:i/>
                <w:sz w:val="24"/>
                <w:szCs w:val="24"/>
              </w:rPr>
              <w:t>И  здоровье, и счастье нам всем.</w:t>
            </w:r>
          </w:p>
          <w:p w:rsidR="005C407B" w:rsidRPr="005C407B" w:rsidRDefault="005C407B" w:rsidP="005C407B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i/>
                <w:sz w:val="24"/>
                <w:szCs w:val="24"/>
              </w:rPr>
            </w:pPr>
            <w:r w:rsidRPr="005C407B">
              <w:rPr>
                <w:rFonts w:ascii="Times New Roman" w:hAnsi="Times New Roman"/>
                <w:i/>
                <w:sz w:val="24"/>
                <w:szCs w:val="24"/>
              </w:rPr>
              <w:t>Пожелаем друг другу удачи.</w:t>
            </w:r>
          </w:p>
          <w:p w:rsidR="005C407B" w:rsidRPr="005C407B" w:rsidRDefault="005C407B" w:rsidP="005C40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07B">
              <w:rPr>
                <w:rFonts w:ascii="Times New Roman" w:hAnsi="Times New Roman" w:cs="Times New Roman"/>
                <w:i/>
                <w:sz w:val="24"/>
                <w:szCs w:val="24"/>
              </w:rPr>
              <w:t>Слов при этом не будем жалеть.</w:t>
            </w:r>
          </w:p>
        </w:tc>
        <w:tc>
          <w:tcPr>
            <w:tcW w:w="5386" w:type="dxa"/>
          </w:tcPr>
          <w:p w:rsidR="005C407B" w:rsidRPr="005C407B" w:rsidRDefault="005C407B" w:rsidP="005C40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07B">
              <w:rPr>
                <w:rFonts w:ascii="Times New Roman" w:hAnsi="Times New Roman" w:cs="Times New Roman"/>
                <w:sz w:val="24"/>
                <w:szCs w:val="24"/>
              </w:rPr>
              <w:t>Самостоятельная проверка готовности к уроку, эмоциональный настрой (дети желают друг другу удачи)</w:t>
            </w:r>
          </w:p>
        </w:tc>
        <w:tc>
          <w:tcPr>
            <w:tcW w:w="3260" w:type="dxa"/>
          </w:tcPr>
          <w:p w:rsidR="005C407B" w:rsidRPr="005C407B" w:rsidRDefault="005C407B" w:rsidP="005C40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07B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Коммуникативные:</w:t>
            </w:r>
            <w:r w:rsidRPr="005C407B">
              <w:rPr>
                <w:rFonts w:ascii="Times New Roman" w:hAnsi="Times New Roman" w:cs="Times New Roman"/>
                <w:sz w:val="24"/>
                <w:szCs w:val="24"/>
              </w:rPr>
              <w:t xml:space="preserve"> создание рабочего настроя на урок, развитие доброжелательного отношения к одноклассникам </w:t>
            </w:r>
          </w:p>
          <w:p w:rsidR="005C407B" w:rsidRPr="005C407B" w:rsidRDefault="005C407B" w:rsidP="005C40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407B" w:rsidRPr="005C407B" w:rsidRDefault="005C407B" w:rsidP="005C40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407B" w:rsidRPr="005C407B" w:rsidTr="00D546C9">
        <w:tc>
          <w:tcPr>
            <w:tcW w:w="2142" w:type="dxa"/>
          </w:tcPr>
          <w:p w:rsidR="005C407B" w:rsidRPr="005C407B" w:rsidRDefault="005C407B" w:rsidP="005C407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407B">
              <w:rPr>
                <w:rFonts w:ascii="Times New Roman" w:hAnsi="Times New Roman" w:cs="Times New Roman"/>
                <w:b/>
                <w:sz w:val="24"/>
                <w:szCs w:val="24"/>
              </w:rPr>
              <w:t>2.Ориентировочный</w:t>
            </w:r>
          </w:p>
          <w:p w:rsidR="005C407B" w:rsidRPr="005C407B" w:rsidRDefault="005C407B" w:rsidP="005C40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07B">
              <w:rPr>
                <w:rFonts w:ascii="Times New Roman" w:hAnsi="Times New Roman" w:cs="Times New Roman"/>
                <w:sz w:val="24"/>
                <w:szCs w:val="24"/>
              </w:rPr>
              <w:t xml:space="preserve">Цель этапа: обеспечение восприятия, осмысления темы </w:t>
            </w:r>
            <w:r w:rsidRPr="005C407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урока:</w:t>
            </w:r>
          </w:p>
          <w:p w:rsidR="005C407B" w:rsidRPr="005C407B" w:rsidRDefault="005C407B" w:rsidP="005C407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63" w:type="dxa"/>
          </w:tcPr>
          <w:p w:rsidR="005C407B" w:rsidRPr="005C407B" w:rsidRDefault="005C407B" w:rsidP="005C40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07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Учитель помогает учащимся сформулировать цель урока. </w:t>
            </w:r>
          </w:p>
          <w:p w:rsidR="005C407B" w:rsidRPr="005C407B" w:rsidRDefault="005C407B" w:rsidP="005C407B">
            <w:pPr>
              <w:spacing w:after="0" w:line="240" w:lineRule="auto"/>
              <w:rPr>
                <w:rFonts w:ascii="Times New Roman" w:hAnsi="Times New Roman" w:cs="Times New Roman"/>
                <w:color w:val="06182D"/>
                <w:sz w:val="24"/>
                <w:szCs w:val="24"/>
              </w:rPr>
            </w:pPr>
            <w:r w:rsidRPr="005C407B">
              <w:rPr>
                <w:rFonts w:ascii="Times New Roman" w:hAnsi="Times New Roman" w:cs="Times New Roman"/>
                <w:sz w:val="24"/>
                <w:szCs w:val="24"/>
              </w:rPr>
              <w:t xml:space="preserve">Формулирование проблемного вопроса. почему Греция, небольшая по размерам, к тому же разделенная на десятки государств, сумела дать отпор </w:t>
            </w:r>
            <w:r w:rsidRPr="005C407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могущественной персидской державе?                              </w:t>
            </w:r>
            <w:r w:rsidRPr="005C407B">
              <w:rPr>
                <w:rFonts w:ascii="Times New Roman" w:hAnsi="Times New Roman" w:cs="Times New Roman"/>
                <w:color w:val="06182D"/>
                <w:sz w:val="24"/>
                <w:szCs w:val="24"/>
              </w:rPr>
              <w:t xml:space="preserve"> </w:t>
            </w:r>
          </w:p>
          <w:p w:rsidR="005C407B" w:rsidRPr="005C407B" w:rsidRDefault="005C407B" w:rsidP="005C40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</w:tcPr>
          <w:p w:rsidR="005C407B" w:rsidRPr="005C407B" w:rsidRDefault="005C407B" w:rsidP="005C40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07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Пытаются  самостоятельно сформулировать  цель урока</w:t>
            </w:r>
          </w:p>
        </w:tc>
        <w:tc>
          <w:tcPr>
            <w:tcW w:w="3260" w:type="dxa"/>
          </w:tcPr>
          <w:p w:rsidR="005C407B" w:rsidRPr="005C407B" w:rsidRDefault="005C407B" w:rsidP="005C40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07B">
              <w:rPr>
                <w:rFonts w:ascii="Times New Roman" w:hAnsi="Times New Roman" w:cs="Times New Roman"/>
                <w:b/>
                <w:sz w:val="24"/>
                <w:szCs w:val="24"/>
              </w:rPr>
              <w:t>Регулятивные</w:t>
            </w:r>
            <w:r w:rsidRPr="005C407B">
              <w:rPr>
                <w:rFonts w:ascii="Times New Roman" w:hAnsi="Times New Roman" w:cs="Times New Roman"/>
                <w:sz w:val="24"/>
                <w:szCs w:val="24"/>
              </w:rPr>
              <w:t>:  формирование умений самостоятельно формулировать  цели и задачи  урока.</w:t>
            </w:r>
          </w:p>
          <w:p w:rsidR="005C407B" w:rsidRPr="005C407B" w:rsidRDefault="005C407B" w:rsidP="005C40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07B">
              <w:rPr>
                <w:rFonts w:ascii="Times New Roman" w:hAnsi="Times New Roman" w:cs="Times New Roman"/>
                <w:b/>
                <w:sz w:val="24"/>
                <w:szCs w:val="24"/>
              </w:rPr>
              <w:t>Личностные:</w:t>
            </w:r>
            <w:r w:rsidRPr="005C407B">
              <w:rPr>
                <w:rFonts w:ascii="Times New Roman" w:hAnsi="Times New Roman" w:cs="Times New Roman"/>
                <w:sz w:val="24"/>
                <w:szCs w:val="24"/>
              </w:rPr>
              <w:t xml:space="preserve"> установление </w:t>
            </w:r>
            <w:r w:rsidRPr="005C407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связи между целью и ее мотивом.</w:t>
            </w:r>
          </w:p>
        </w:tc>
      </w:tr>
      <w:tr w:rsidR="005C407B" w:rsidRPr="005C407B" w:rsidTr="00D546C9">
        <w:tc>
          <w:tcPr>
            <w:tcW w:w="2142" w:type="dxa"/>
          </w:tcPr>
          <w:p w:rsidR="005C407B" w:rsidRPr="005C407B" w:rsidRDefault="005C407B" w:rsidP="005C407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407B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3. Актуализационный</w:t>
            </w:r>
          </w:p>
          <w:p w:rsidR="005C407B" w:rsidRPr="005C407B" w:rsidRDefault="005C407B" w:rsidP="005C40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07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Цель этапа: </w:t>
            </w:r>
            <w:r w:rsidRPr="005C407B">
              <w:rPr>
                <w:rFonts w:ascii="Times New Roman" w:hAnsi="Times New Roman" w:cs="Times New Roman"/>
                <w:sz w:val="24"/>
                <w:szCs w:val="24"/>
              </w:rPr>
              <w:t>продолжить формирование умения работать с картой, осмысление новых понятий</w:t>
            </w:r>
          </w:p>
          <w:p w:rsidR="005C407B" w:rsidRPr="005C407B" w:rsidRDefault="005C407B" w:rsidP="005C407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63" w:type="dxa"/>
          </w:tcPr>
          <w:p w:rsidR="005C407B" w:rsidRPr="005C407B" w:rsidRDefault="005C407B" w:rsidP="005C40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07B">
              <w:rPr>
                <w:rFonts w:ascii="Times New Roman" w:hAnsi="Times New Roman" w:cs="Times New Roman"/>
                <w:sz w:val="24"/>
                <w:szCs w:val="24"/>
              </w:rPr>
              <w:t xml:space="preserve">Вступительное слово учителя, предваряющее последующую работу. </w:t>
            </w:r>
          </w:p>
        </w:tc>
        <w:tc>
          <w:tcPr>
            <w:tcW w:w="5386" w:type="dxa"/>
          </w:tcPr>
          <w:p w:rsidR="005C407B" w:rsidRPr="005C407B" w:rsidRDefault="005C407B" w:rsidP="00D546C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07B">
              <w:rPr>
                <w:rFonts w:ascii="Times New Roman" w:hAnsi="Times New Roman" w:cs="Times New Roman"/>
                <w:sz w:val="24"/>
                <w:szCs w:val="24"/>
              </w:rPr>
              <w:t xml:space="preserve">Работа по карте </w:t>
            </w:r>
            <w:r w:rsidR="00D546C9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5C407B">
              <w:rPr>
                <w:rFonts w:ascii="Times New Roman" w:hAnsi="Times New Roman" w:cs="Times New Roman"/>
                <w:sz w:val="24"/>
                <w:szCs w:val="24"/>
              </w:rPr>
              <w:t>Слайд 2</w:t>
            </w:r>
          </w:p>
        </w:tc>
        <w:tc>
          <w:tcPr>
            <w:tcW w:w="3260" w:type="dxa"/>
          </w:tcPr>
          <w:p w:rsidR="005C407B" w:rsidRPr="005C407B" w:rsidRDefault="005C407B" w:rsidP="005C407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C407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Личностные:</w:t>
            </w:r>
            <w:r w:rsidRPr="005C407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 </w:t>
            </w:r>
            <w:r w:rsidRPr="005C407B">
              <w:rPr>
                <w:rFonts w:ascii="Times New Roman" w:hAnsi="Times New Roman" w:cs="Times New Roman"/>
                <w:sz w:val="24"/>
                <w:szCs w:val="24"/>
              </w:rPr>
              <w:t>Формирование историко-географического образа, включая представ-ление о территории и границах Древней Груции: развитие  умений делать выводы, уважать мнение других.</w:t>
            </w:r>
            <w:r w:rsidRPr="005C407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  <w:p w:rsidR="005C407B" w:rsidRPr="005C407B" w:rsidRDefault="005C407B" w:rsidP="005C407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407B"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Познавательные:</w:t>
            </w:r>
            <w:r w:rsidRPr="005C407B">
              <w:rPr>
                <w:rFonts w:ascii="Times New Roman" w:hAnsi="Times New Roman" w:cs="Times New Roman"/>
                <w:sz w:val="24"/>
                <w:szCs w:val="24"/>
              </w:rPr>
              <w:t xml:space="preserve">   умение ориентироваться и работать с исторической картой</w:t>
            </w:r>
          </w:p>
          <w:p w:rsidR="005C407B" w:rsidRPr="005C407B" w:rsidRDefault="005C407B" w:rsidP="005C407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C407B" w:rsidRPr="005C407B" w:rsidTr="00D546C9">
        <w:tc>
          <w:tcPr>
            <w:tcW w:w="2142" w:type="dxa"/>
          </w:tcPr>
          <w:p w:rsidR="005C407B" w:rsidRPr="005C407B" w:rsidRDefault="005C407B" w:rsidP="005C407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407B">
              <w:rPr>
                <w:rFonts w:ascii="Times New Roman" w:hAnsi="Times New Roman" w:cs="Times New Roman"/>
                <w:b/>
                <w:sz w:val="24"/>
                <w:szCs w:val="24"/>
              </w:rPr>
              <w:t>4. Изучение новой темы.</w:t>
            </w:r>
          </w:p>
          <w:p w:rsidR="005C407B" w:rsidRPr="005C407B" w:rsidRDefault="005C407B" w:rsidP="005C407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407B">
              <w:rPr>
                <w:rFonts w:ascii="Times New Roman" w:hAnsi="Times New Roman" w:cs="Times New Roman"/>
                <w:b/>
                <w:sz w:val="24"/>
                <w:szCs w:val="24"/>
              </w:rPr>
              <w:t>Цель:</w:t>
            </w:r>
          </w:p>
          <w:p w:rsidR="005C407B" w:rsidRPr="005C407B" w:rsidRDefault="005C407B" w:rsidP="005C407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407B">
              <w:rPr>
                <w:rFonts w:ascii="Times New Roman" w:hAnsi="Times New Roman" w:cs="Times New Roman"/>
                <w:sz w:val="24"/>
                <w:szCs w:val="24"/>
              </w:rPr>
              <w:t>Обеспечение смыслового изучение причин продолжения войны .</w:t>
            </w:r>
          </w:p>
        </w:tc>
        <w:tc>
          <w:tcPr>
            <w:tcW w:w="4663" w:type="dxa"/>
          </w:tcPr>
          <w:p w:rsidR="005C407B" w:rsidRPr="005C407B" w:rsidRDefault="005C407B" w:rsidP="005C407B">
            <w:pPr>
              <w:pStyle w:val="a4"/>
              <w:spacing w:before="0" w:beforeAutospacing="0" w:after="0" w:afterAutospacing="0"/>
            </w:pPr>
            <w:r w:rsidRPr="005C407B">
              <w:t xml:space="preserve">Рассказ учителя. </w:t>
            </w:r>
            <w:r w:rsidRPr="005C407B">
              <w:br/>
              <w:t xml:space="preserve">Неудача под Марафоном сильно раздражала персов, поклявшихся, во что бы то ни стало покорить Грецию. Сын Дария царь Ксеркс собрал большую армию, включавшую в себя помимо персидских воинов воинские контингенты из всех подвластных Персии стран. Это была огромная военная сила – не менее 100 тысяч пехотинцев, всадников и воинах на боевых колесницах. В расположении Ксеркса был также многочисленный флот. Боевые суда поставляли финикийцы и египтяне. В испуге перед мощью персов греческие города, расположенные на малоазийском побережье, поспешили изъявить покорность персидскому владыке, а некоторые из них прислали боевые отряды, которые должны были </w:t>
            </w:r>
            <w:r w:rsidRPr="005C407B">
              <w:lastRenderedPageBreak/>
              <w:t xml:space="preserve">вместе с ним участвовать в походе на Грецию. </w:t>
            </w:r>
          </w:p>
          <w:p w:rsidR="005C407B" w:rsidRPr="005C407B" w:rsidRDefault="005C407B" w:rsidP="005C40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</w:tcPr>
          <w:p w:rsidR="005C407B" w:rsidRPr="005C407B" w:rsidRDefault="005C407B" w:rsidP="005C40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07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Учащиеся  после рассказа учителя формулируют причины продолжения  войны.</w:t>
            </w:r>
          </w:p>
          <w:p w:rsidR="005C407B" w:rsidRPr="005C407B" w:rsidRDefault="005C407B" w:rsidP="005C40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07B">
              <w:rPr>
                <w:rFonts w:ascii="Times New Roman" w:hAnsi="Times New Roman" w:cs="Times New Roman"/>
                <w:sz w:val="24"/>
                <w:szCs w:val="24"/>
              </w:rPr>
              <w:t>Слайд 3</w:t>
            </w:r>
          </w:p>
        </w:tc>
        <w:tc>
          <w:tcPr>
            <w:tcW w:w="3260" w:type="dxa"/>
          </w:tcPr>
          <w:p w:rsidR="005C407B" w:rsidRPr="005C407B" w:rsidRDefault="005C407B" w:rsidP="005C407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C407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Личностные:</w:t>
            </w:r>
            <w:r w:rsidRPr="005C407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 р</w:t>
            </w:r>
            <w:r w:rsidRPr="005C407B">
              <w:rPr>
                <w:rFonts w:ascii="Times New Roman" w:hAnsi="Times New Roman" w:cs="Times New Roman"/>
                <w:sz w:val="24"/>
                <w:szCs w:val="24"/>
              </w:rPr>
              <w:t>азвитие  умений делать выводы, уважать мнение других.</w:t>
            </w:r>
            <w:r w:rsidRPr="005C407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  <w:p w:rsidR="005C407B" w:rsidRPr="005C407B" w:rsidRDefault="005C407B" w:rsidP="005C407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C407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Познавательные</w:t>
            </w:r>
            <w:r w:rsidRPr="005C407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: умение осознанно строить речевое высказывание.</w:t>
            </w:r>
          </w:p>
          <w:p w:rsidR="005C407B" w:rsidRPr="005C407B" w:rsidRDefault="005C407B" w:rsidP="005C40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07B">
              <w:rPr>
                <w:rFonts w:ascii="Times New Roman" w:hAnsi="Times New Roman" w:cs="Times New Roman"/>
                <w:b/>
                <w:sz w:val="24"/>
                <w:szCs w:val="24"/>
              </w:rPr>
              <w:t>Личностные:</w:t>
            </w:r>
            <w:r w:rsidRPr="005C407B">
              <w:rPr>
                <w:rFonts w:ascii="Times New Roman" w:hAnsi="Times New Roman" w:cs="Times New Roman"/>
                <w:sz w:val="24"/>
                <w:szCs w:val="24"/>
              </w:rPr>
              <w:t xml:space="preserve"> адекватно оценивать собственное поведение и поведение окружающих.</w:t>
            </w:r>
          </w:p>
          <w:p w:rsidR="005C407B" w:rsidRPr="005C407B" w:rsidRDefault="005C407B" w:rsidP="005C40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07B"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Познавательные:</w:t>
            </w:r>
            <w:r w:rsidRPr="005C407B">
              <w:rPr>
                <w:rFonts w:ascii="Times New Roman" w:hAnsi="Times New Roman" w:cs="Times New Roman"/>
                <w:sz w:val="24"/>
                <w:szCs w:val="24"/>
              </w:rPr>
              <w:t xml:space="preserve">   овладение навыками смыслового чтения текстов. </w:t>
            </w:r>
          </w:p>
          <w:p w:rsidR="005C407B" w:rsidRPr="005C407B" w:rsidRDefault="005C407B" w:rsidP="005C407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C407B" w:rsidRPr="005C407B" w:rsidRDefault="005C407B" w:rsidP="005C407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</w:p>
        </w:tc>
      </w:tr>
      <w:tr w:rsidR="005C407B" w:rsidRPr="005C407B" w:rsidTr="00D546C9">
        <w:tc>
          <w:tcPr>
            <w:tcW w:w="2142" w:type="dxa"/>
          </w:tcPr>
          <w:p w:rsidR="005C407B" w:rsidRPr="005C407B" w:rsidRDefault="005C407B" w:rsidP="005C407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407B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5. Исполнительский</w:t>
            </w:r>
          </w:p>
          <w:p w:rsidR="005C407B" w:rsidRPr="005C407B" w:rsidRDefault="005C407B" w:rsidP="005C407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407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Цель: </w:t>
            </w:r>
            <w:r w:rsidRPr="005C407B">
              <w:rPr>
                <w:rFonts w:ascii="Times New Roman" w:hAnsi="Times New Roman" w:cs="Times New Roman"/>
                <w:sz w:val="24"/>
                <w:szCs w:val="24"/>
              </w:rPr>
              <w:t>смысловое усвоение нового материала</w:t>
            </w:r>
          </w:p>
        </w:tc>
        <w:tc>
          <w:tcPr>
            <w:tcW w:w="4663" w:type="dxa"/>
          </w:tcPr>
          <w:p w:rsidR="005C407B" w:rsidRPr="005C407B" w:rsidRDefault="005C407B" w:rsidP="005C407B">
            <w:pPr>
              <w:pStyle w:val="a4"/>
              <w:spacing w:before="0" w:beforeAutospacing="0" w:after="0" w:afterAutospacing="0"/>
            </w:pPr>
            <w:r w:rsidRPr="005C407B">
              <w:t xml:space="preserve">Вопрос: какие мероприятия по подготовке к новой войне с персами были осуществлены по предложению Фемистокла? (создание флота, объединение греческих полисов) </w:t>
            </w:r>
          </w:p>
          <w:p w:rsidR="005C407B" w:rsidRPr="005C407B" w:rsidRDefault="005C407B" w:rsidP="005C40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</w:tcPr>
          <w:p w:rsidR="005C407B" w:rsidRPr="005C407B" w:rsidRDefault="005C407B" w:rsidP="005C407B">
            <w:pPr>
              <w:pStyle w:val="a4"/>
              <w:spacing w:before="0" w:beforeAutospacing="0" w:after="0" w:afterAutospacing="0"/>
            </w:pPr>
            <w:r w:rsidRPr="005C407B">
              <w:t xml:space="preserve">Работа с учебником. </w:t>
            </w:r>
            <w:r w:rsidRPr="005C407B">
              <w:br/>
              <w:t xml:space="preserve">Стр. 153 «Греки готовятся к войне». </w:t>
            </w:r>
            <w:r w:rsidRPr="005C407B">
              <w:br/>
              <w:t xml:space="preserve">«До Греции доходили слухи о готовящемся походе. Больше всего волновались афиняне. Был среди них энергичный, умный и дальновидный человек по имени Фемистокл. Он предвидел новую войну и часто выступал в Народном собрании, призывая, готовиться к ней. Своими пылкими речами Фемистокл убедил сограждан, что их сила не в гоплитах, а в сильном военном флоте. Он призвал их продолжить строительство боевых кораблей – триер. Это были быстроходные и маневренные корабли с тремя рядами весел. Их главным оружием был окованный медью нос, которым они таранили и топили вражеские суда. </w:t>
            </w:r>
            <w:r w:rsidRPr="005C407B">
              <w:br/>
              <w:t xml:space="preserve">Фемистокл убедил афинян пустить на постройку новых кораблей доходы от принадлежащих городу серебряных рудников. На эти деньги было построено почти 200 триер. </w:t>
            </w:r>
            <w:r w:rsidRPr="005C407B">
              <w:br/>
              <w:t xml:space="preserve">Много сил потратил Фемистокл, убеждая и другие полисы готовиться к предстоящей войне. Благодаря его усилиям Афины и Спарта заключили военный союз, к которому присоединились многие города Греции». </w:t>
            </w:r>
          </w:p>
          <w:p w:rsidR="005C407B" w:rsidRPr="005C407B" w:rsidRDefault="005C407B" w:rsidP="005C407B">
            <w:pPr>
              <w:pStyle w:val="a4"/>
              <w:spacing w:before="0" w:beforeAutospacing="0" w:after="0" w:afterAutospacing="0"/>
            </w:pPr>
            <w:r w:rsidRPr="005C407B">
              <w:t>Слайд 6</w:t>
            </w:r>
          </w:p>
          <w:p w:rsidR="005C407B" w:rsidRPr="005C407B" w:rsidRDefault="005C407B" w:rsidP="005C40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5C407B" w:rsidRPr="005C407B" w:rsidRDefault="005C407B" w:rsidP="005C407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C407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Познавательные</w:t>
            </w:r>
            <w:r w:rsidRPr="005C407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: умение ориентироваться и работать с исторической картой..</w:t>
            </w:r>
          </w:p>
          <w:p w:rsidR="005C407B" w:rsidRPr="005C407B" w:rsidRDefault="005C407B" w:rsidP="005C407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C407B" w:rsidRPr="005C407B" w:rsidRDefault="005C407B" w:rsidP="005C407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C407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Личностные:</w:t>
            </w:r>
            <w:r w:rsidRPr="005C407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 р</w:t>
            </w:r>
            <w:r w:rsidRPr="005C407B">
              <w:rPr>
                <w:rFonts w:ascii="Times New Roman" w:hAnsi="Times New Roman" w:cs="Times New Roman"/>
                <w:sz w:val="24"/>
                <w:szCs w:val="24"/>
              </w:rPr>
              <w:t>азвитие  умений делать выводы, уважать мнение других.</w:t>
            </w:r>
            <w:r w:rsidRPr="005C407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  <w:p w:rsidR="005C407B" w:rsidRPr="005C407B" w:rsidRDefault="005C407B" w:rsidP="005C407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C407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Познавательные</w:t>
            </w:r>
            <w:r w:rsidRPr="005C407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: умение осознанно строить речевое высказывание.</w:t>
            </w:r>
          </w:p>
          <w:p w:rsidR="005C407B" w:rsidRPr="005C407B" w:rsidRDefault="005C407B" w:rsidP="005C40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07B">
              <w:rPr>
                <w:rFonts w:ascii="Times New Roman" w:hAnsi="Times New Roman" w:cs="Times New Roman"/>
                <w:b/>
                <w:sz w:val="24"/>
                <w:szCs w:val="24"/>
              </w:rPr>
              <w:t>Личностные:</w:t>
            </w:r>
            <w:r w:rsidRPr="005C407B">
              <w:rPr>
                <w:rFonts w:ascii="Times New Roman" w:hAnsi="Times New Roman" w:cs="Times New Roman"/>
                <w:sz w:val="24"/>
                <w:szCs w:val="24"/>
              </w:rPr>
              <w:t xml:space="preserve"> адекватно оценивать собственное поведение и поведение окружающих.</w:t>
            </w:r>
          </w:p>
          <w:p w:rsidR="005C407B" w:rsidRPr="005C407B" w:rsidRDefault="005C407B" w:rsidP="005C40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07B"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Познавательные:</w:t>
            </w:r>
            <w:r w:rsidRPr="005C407B">
              <w:rPr>
                <w:rFonts w:ascii="Times New Roman" w:hAnsi="Times New Roman" w:cs="Times New Roman"/>
                <w:sz w:val="24"/>
                <w:szCs w:val="24"/>
              </w:rPr>
              <w:t xml:space="preserve">   овладение навыками смыслового чтения текстов, </w:t>
            </w:r>
            <w:r w:rsidRPr="005C407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</w:t>
            </w:r>
            <w:r w:rsidRPr="005C407B">
              <w:rPr>
                <w:rFonts w:ascii="Times New Roman" w:hAnsi="Times New Roman" w:cs="Times New Roman"/>
                <w:sz w:val="24"/>
                <w:szCs w:val="24"/>
              </w:rPr>
              <w:t>мение формулировать термины и понятия.</w:t>
            </w:r>
          </w:p>
          <w:p w:rsidR="005C407B" w:rsidRPr="005C407B" w:rsidRDefault="005C407B" w:rsidP="005C40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0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C407B" w:rsidRPr="005C407B" w:rsidTr="00D546C9">
        <w:tc>
          <w:tcPr>
            <w:tcW w:w="2142" w:type="dxa"/>
          </w:tcPr>
          <w:p w:rsidR="005C407B" w:rsidRPr="005C407B" w:rsidRDefault="005C407B" w:rsidP="005C407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63" w:type="dxa"/>
          </w:tcPr>
          <w:p w:rsidR="005C407B" w:rsidRPr="005C407B" w:rsidRDefault="005C407B" w:rsidP="005C407B">
            <w:pPr>
              <w:spacing w:after="0" w:line="240" w:lineRule="auto"/>
              <w:ind w:right="17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407B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Физкультминутка</w:t>
            </w:r>
          </w:p>
          <w:p w:rsidR="005C407B" w:rsidRPr="005C407B" w:rsidRDefault="001A7BEF" w:rsidP="005C407B">
            <w:pPr>
              <w:pStyle w:val="a4"/>
              <w:spacing w:before="0" w:beforeAutospacing="0" w:after="0" w:afterAutospacing="0"/>
            </w:pPr>
            <w:r>
              <w:t>(Приложение№1)</w:t>
            </w:r>
          </w:p>
        </w:tc>
        <w:tc>
          <w:tcPr>
            <w:tcW w:w="5386" w:type="dxa"/>
          </w:tcPr>
          <w:p w:rsidR="005C407B" w:rsidRPr="005C407B" w:rsidRDefault="005C407B" w:rsidP="005C40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407B" w:rsidRPr="005C407B" w:rsidRDefault="005C407B" w:rsidP="005C40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07B">
              <w:rPr>
                <w:rFonts w:ascii="Times New Roman" w:hAnsi="Times New Roman" w:cs="Times New Roman"/>
                <w:sz w:val="24"/>
                <w:szCs w:val="24"/>
              </w:rPr>
              <w:t>Дети повторяют движения.</w:t>
            </w:r>
          </w:p>
          <w:p w:rsidR="005C407B" w:rsidRPr="005C407B" w:rsidRDefault="005C407B" w:rsidP="005C40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5C407B" w:rsidRPr="005C407B" w:rsidRDefault="005C407B" w:rsidP="005C407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C407B" w:rsidRPr="005C407B" w:rsidRDefault="005C407B" w:rsidP="005C40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07B">
              <w:rPr>
                <w:rFonts w:ascii="Times New Roman" w:hAnsi="Times New Roman" w:cs="Times New Roman"/>
                <w:b/>
                <w:sz w:val="24"/>
                <w:szCs w:val="24"/>
              </w:rPr>
              <w:t>Личностные:</w:t>
            </w:r>
            <w:r w:rsidRPr="005C407B"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формирование установки на здоровый образ </w:t>
            </w:r>
            <w:r w:rsidRPr="005C407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жизни.</w:t>
            </w:r>
          </w:p>
          <w:p w:rsidR="005C407B" w:rsidRPr="005C407B" w:rsidRDefault="005C407B" w:rsidP="005C407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C407B" w:rsidRPr="005C407B" w:rsidTr="00D546C9">
        <w:tc>
          <w:tcPr>
            <w:tcW w:w="2142" w:type="dxa"/>
          </w:tcPr>
          <w:p w:rsidR="005C407B" w:rsidRPr="005C407B" w:rsidRDefault="005C407B" w:rsidP="005C407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407B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Работа с картой</w:t>
            </w:r>
          </w:p>
        </w:tc>
        <w:tc>
          <w:tcPr>
            <w:tcW w:w="4663" w:type="dxa"/>
          </w:tcPr>
          <w:p w:rsidR="005C407B" w:rsidRPr="005C407B" w:rsidRDefault="005C407B" w:rsidP="005C407B">
            <w:pPr>
              <w:pStyle w:val="a4"/>
              <w:spacing w:before="0" w:beforeAutospacing="0" w:after="0" w:afterAutospacing="0"/>
            </w:pPr>
            <w:r w:rsidRPr="005C407B">
              <w:t xml:space="preserve">Из города Сарды в Малой Азии выступило громадное войско персов. Оно подошло к проливу Геллеспонт, который разделяет Европу и Азию. По приказу Ксеркса через пролив был выстроен мост длиной более километра. Но поднялась сильная буря и разрушила мост. Ксеркс пришел в ярость, он приказал казнить строителей моста, а непослушное море отстегать кнутами. Другие мастера выстроили новый мост. Семь суток длилась переправа на европейский берег. Далее войско двинулось по европейскому побережью, а вдоль берега шел флот. Походным маршем персы миновали Фракию, Македонию, прошли всю Северную Грецию и приблизились к узкому Фермопильскому проходу, которым открывался путь в Среднюю Грецию. </w:t>
            </w:r>
          </w:p>
          <w:p w:rsidR="005C407B" w:rsidRPr="005C407B" w:rsidRDefault="005C407B" w:rsidP="005C407B">
            <w:pPr>
              <w:pStyle w:val="a4"/>
              <w:spacing w:before="0" w:beforeAutospacing="0" w:after="0" w:afterAutospacing="0"/>
            </w:pPr>
          </w:p>
        </w:tc>
        <w:tc>
          <w:tcPr>
            <w:tcW w:w="5386" w:type="dxa"/>
          </w:tcPr>
          <w:p w:rsidR="005C407B" w:rsidRPr="005C407B" w:rsidRDefault="005C407B" w:rsidP="005C40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07B">
              <w:rPr>
                <w:rFonts w:ascii="Times New Roman" w:hAnsi="Times New Roman" w:cs="Times New Roman"/>
                <w:sz w:val="24"/>
                <w:szCs w:val="24"/>
              </w:rPr>
              <w:t>Работа с картой. Путь войска Ксеркса в Грецию.</w:t>
            </w:r>
          </w:p>
        </w:tc>
        <w:tc>
          <w:tcPr>
            <w:tcW w:w="3260" w:type="dxa"/>
          </w:tcPr>
          <w:p w:rsidR="005C407B" w:rsidRPr="005C407B" w:rsidRDefault="005C407B" w:rsidP="005C407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C407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Познавательные</w:t>
            </w:r>
            <w:r w:rsidRPr="005C407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: умение ориентироваться и работать с исторической картой..</w:t>
            </w:r>
          </w:p>
          <w:p w:rsidR="005C407B" w:rsidRPr="005C407B" w:rsidRDefault="005C407B" w:rsidP="005C407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C407B" w:rsidRPr="005C407B" w:rsidRDefault="005C407B" w:rsidP="005C407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C407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Личностные:</w:t>
            </w:r>
            <w:r w:rsidRPr="005C407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 р</w:t>
            </w:r>
            <w:r w:rsidRPr="005C407B">
              <w:rPr>
                <w:rFonts w:ascii="Times New Roman" w:hAnsi="Times New Roman" w:cs="Times New Roman"/>
                <w:sz w:val="24"/>
                <w:szCs w:val="24"/>
              </w:rPr>
              <w:t>азвитие  умений делать выводы, уважать мнение других.</w:t>
            </w:r>
            <w:r w:rsidRPr="005C407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  <w:p w:rsidR="005C407B" w:rsidRPr="005C407B" w:rsidRDefault="005C407B" w:rsidP="005C407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5C407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Познавательные</w:t>
            </w:r>
            <w:r w:rsidRPr="005C407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: умение осознанно строить</w:t>
            </w:r>
          </w:p>
        </w:tc>
      </w:tr>
      <w:tr w:rsidR="005C407B" w:rsidRPr="005C407B" w:rsidTr="00D546C9">
        <w:tc>
          <w:tcPr>
            <w:tcW w:w="2142" w:type="dxa"/>
          </w:tcPr>
          <w:p w:rsidR="005C407B" w:rsidRPr="005C407B" w:rsidRDefault="005C407B" w:rsidP="005C407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407B">
              <w:rPr>
                <w:rFonts w:ascii="Times New Roman" w:hAnsi="Times New Roman" w:cs="Times New Roman"/>
                <w:sz w:val="24"/>
                <w:szCs w:val="24"/>
              </w:rPr>
              <w:t>Просмотр видеосюжета. 300 спартанцев</w:t>
            </w:r>
          </w:p>
        </w:tc>
        <w:tc>
          <w:tcPr>
            <w:tcW w:w="4663" w:type="dxa"/>
          </w:tcPr>
          <w:p w:rsidR="005C407B" w:rsidRPr="005C407B" w:rsidRDefault="005C407B" w:rsidP="005C407B">
            <w:pPr>
              <w:pStyle w:val="a4"/>
              <w:spacing w:before="0" w:beforeAutospacing="0" w:after="0" w:afterAutospacing="0"/>
            </w:pPr>
            <w:r w:rsidRPr="005C407B">
              <w:br/>
            </w:r>
          </w:p>
          <w:p w:rsidR="005C407B" w:rsidRPr="005C407B" w:rsidRDefault="005C407B" w:rsidP="005C407B">
            <w:pPr>
              <w:pStyle w:val="a4"/>
              <w:spacing w:before="0" w:beforeAutospacing="0" w:after="0" w:afterAutospacing="0"/>
            </w:pPr>
          </w:p>
        </w:tc>
        <w:tc>
          <w:tcPr>
            <w:tcW w:w="5386" w:type="dxa"/>
          </w:tcPr>
          <w:p w:rsidR="005C407B" w:rsidRPr="005C407B" w:rsidRDefault="005C407B" w:rsidP="005C40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07B">
              <w:rPr>
                <w:rFonts w:ascii="Times New Roman" w:hAnsi="Times New Roman" w:cs="Times New Roman"/>
                <w:sz w:val="24"/>
                <w:szCs w:val="24"/>
              </w:rPr>
              <w:t>Вопрос: фактически греки проиграли битву при Фермопилах. Почему же это сражение считается моральной победой эллинов? В чем вы видите подвиг трехсот спартанцев? Почему они не отступили вместе со всеми?</w:t>
            </w:r>
          </w:p>
        </w:tc>
        <w:tc>
          <w:tcPr>
            <w:tcW w:w="3260" w:type="dxa"/>
          </w:tcPr>
          <w:p w:rsidR="005C407B" w:rsidRPr="005C407B" w:rsidRDefault="005C407B" w:rsidP="005C407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</w:p>
        </w:tc>
      </w:tr>
      <w:tr w:rsidR="005C407B" w:rsidRPr="005C407B" w:rsidTr="00D546C9">
        <w:tc>
          <w:tcPr>
            <w:tcW w:w="2142" w:type="dxa"/>
          </w:tcPr>
          <w:p w:rsidR="005C407B" w:rsidRPr="005C407B" w:rsidRDefault="005C407B" w:rsidP="005C407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407B">
              <w:rPr>
                <w:rFonts w:ascii="Times New Roman" w:hAnsi="Times New Roman" w:cs="Times New Roman"/>
                <w:sz w:val="24"/>
                <w:szCs w:val="24"/>
              </w:rPr>
              <w:t>Работа со схемой Саламинский бой.</w:t>
            </w:r>
          </w:p>
        </w:tc>
        <w:tc>
          <w:tcPr>
            <w:tcW w:w="4663" w:type="dxa"/>
          </w:tcPr>
          <w:p w:rsidR="005C407B" w:rsidRPr="005C407B" w:rsidRDefault="005C407B" w:rsidP="005C407B">
            <w:pPr>
              <w:pStyle w:val="a4"/>
              <w:spacing w:before="0" w:beforeAutospacing="0" w:after="0" w:afterAutospacing="0"/>
            </w:pPr>
            <w:r w:rsidRPr="005C407B">
              <w:t xml:space="preserve">Быстрые и легкие триеры врезались в строй персов. Своими медными носами они ломали борта вражеских судов и топили их. Большие и неповоротливые персидские корабли, сгустившись в тесном проливе, лишь мешали друг другу. Они </w:t>
            </w:r>
            <w:r w:rsidRPr="005C407B">
              <w:lastRenderedPageBreak/>
              <w:t xml:space="preserve">сталкивались, налетали на мели и камни и тонули во множестве. Многие персы не умевшие плавать, гибли в волнах, а спасшихся встречали на берегу греческие гоплиты. Это был разгром, которого еще не знали персы. Персидский владыка наблюдал за ходом морского сражения с высокого берега Аттики: его хвалебный флот был разбит и потоплен на его глазах. </w:t>
            </w:r>
            <w:r w:rsidRPr="005C407B">
              <w:br/>
              <w:t xml:space="preserve">После поражения при Саламине Ксеркс, опасаясь, что греческие корабли отрежут ему путь в Персию, с частью армии и остатками флота спешно покинул Элладу. Но в Греции еще оставалось многочисленное и сильное персидское войско, командование которым царь получил своему родственнику полководцу Мардонию. В 479 году до н.э. у города Платеи состоялась решительная битва. </w:t>
            </w:r>
          </w:p>
          <w:p w:rsidR="005C407B" w:rsidRPr="005C407B" w:rsidRDefault="005C407B" w:rsidP="005C407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386" w:type="dxa"/>
          </w:tcPr>
          <w:p w:rsidR="005C407B" w:rsidRPr="005C407B" w:rsidRDefault="005C407B" w:rsidP="005C40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07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Слайд 12</w:t>
            </w:r>
          </w:p>
        </w:tc>
        <w:tc>
          <w:tcPr>
            <w:tcW w:w="3260" w:type="dxa"/>
          </w:tcPr>
          <w:p w:rsidR="005C407B" w:rsidRPr="005C407B" w:rsidRDefault="005C407B" w:rsidP="005C407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C407B" w:rsidRPr="005C407B" w:rsidTr="00D546C9">
        <w:tc>
          <w:tcPr>
            <w:tcW w:w="2142" w:type="dxa"/>
          </w:tcPr>
          <w:p w:rsidR="005C407B" w:rsidRPr="005C407B" w:rsidRDefault="005C407B" w:rsidP="005C407B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407B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Контрольный </w:t>
            </w:r>
          </w:p>
          <w:p w:rsidR="005C407B" w:rsidRPr="005C407B" w:rsidRDefault="005C407B" w:rsidP="005C407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407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Цель: </w:t>
            </w:r>
            <w:r w:rsidRPr="005C407B">
              <w:rPr>
                <w:rFonts w:ascii="Times New Roman" w:hAnsi="Times New Roman" w:cs="Times New Roman"/>
                <w:sz w:val="24"/>
                <w:szCs w:val="24"/>
              </w:rPr>
              <w:t>степень усвоения нового материала</w:t>
            </w:r>
          </w:p>
        </w:tc>
        <w:tc>
          <w:tcPr>
            <w:tcW w:w="4663" w:type="dxa"/>
          </w:tcPr>
          <w:p w:rsidR="005C407B" w:rsidRPr="005C407B" w:rsidRDefault="005C407B" w:rsidP="005C407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386" w:type="dxa"/>
          </w:tcPr>
          <w:p w:rsidR="005C407B" w:rsidRPr="005C407B" w:rsidRDefault="005C407B" w:rsidP="005C40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07B">
              <w:rPr>
                <w:rFonts w:ascii="Times New Roman" w:hAnsi="Times New Roman" w:cs="Times New Roman"/>
                <w:sz w:val="24"/>
                <w:szCs w:val="24"/>
              </w:rPr>
              <w:t>Ответы учащихся. Заполнение таблицы. и схемы итоги войны</w:t>
            </w:r>
          </w:p>
          <w:p w:rsidR="005C407B" w:rsidRPr="005C407B" w:rsidRDefault="005C407B" w:rsidP="005C40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07B">
              <w:rPr>
                <w:rFonts w:ascii="Times New Roman" w:hAnsi="Times New Roman" w:cs="Times New Roman"/>
                <w:sz w:val="24"/>
                <w:szCs w:val="24"/>
              </w:rPr>
              <w:t>Слайд 13</w:t>
            </w:r>
          </w:p>
        </w:tc>
        <w:tc>
          <w:tcPr>
            <w:tcW w:w="3260" w:type="dxa"/>
          </w:tcPr>
          <w:p w:rsidR="005C407B" w:rsidRPr="005C407B" w:rsidRDefault="005C407B" w:rsidP="005C40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07B">
              <w:rPr>
                <w:rFonts w:ascii="Times New Roman" w:hAnsi="Times New Roman" w:cs="Times New Roman"/>
                <w:b/>
                <w:sz w:val="24"/>
                <w:szCs w:val="24"/>
              </w:rPr>
              <w:t>Регулятивные:</w:t>
            </w:r>
            <w:r w:rsidRPr="005C407B">
              <w:rPr>
                <w:rFonts w:ascii="Times New Roman" w:hAnsi="Times New Roman" w:cs="Times New Roman"/>
                <w:sz w:val="24"/>
                <w:szCs w:val="24"/>
              </w:rPr>
              <w:t xml:space="preserve"> контроль собственной деятельности.</w:t>
            </w:r>
          </w:p>
          <w:p w:rsidR="005C407B" w:rsidRPr="005C407B" w:rsidRDefault="005C407B" w:rsidP="005C40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07B"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Познавательные:</w:t>
            </w:r>
            <w:r w:rsidRPr="005C407B">
              <w:rPr>
                <w:rFonts w:ascii="Times New Roman" w:hAnsi="Times New Roman" w:cs="Times New Roman"/>
                <w:sz w:val="24"/>
                <w:szCs w:val="24"/>
              </w:rPr>
              <w:t xml:space="preserve">   умение работать с таблицей, овладение навыками составление сравнительной таблицы.</w:t>
            </w:r>
          </w:p>
        </w:tc>
      </w:tr>
      <w:tr w:rsidR="005C407B" w:rsidRPr="005C407B" w:rsidTr="00D546C9">
        <w:tc>
          <w:tcPr>
            <w:tcW w:w="2142" w:type="dxa"/>
          </w:tcPr>
          <w:p w:rsidR="005C407B" w:rsidRPr="005C407B" w:rsidRDefault="005C407B" w:rsidP="005C407B">
            <w:pPr>
              <w:numPr>
                <w:ilvl w:val="0"/>
                <w:numId w:val="1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407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Рефлексивный </w:t>
            </w:r>
          </w:p>
          <w:p w:rsidR="005C407B" w:rsidRPr="005C407B" w:rsidRDefault="005C407B" w:rsidP="005C40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07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Цель: </w:t>
            </w:r>
            <w:r w:rsidRPr="005C407B">
              <w:rPr>
                <w:rFonts w:ascii="Times New Roman" w:hAnsi="Times New Roman" w:cs="Times New Roman"/>
                <w:sz w:val="24"/>
                <w:szCs w:val="24"/>
              </w:rPr>
              <w:t>оценка достижения цели урока.</w:t>
            </w:r>
          </w:p>
        </w:tc>
        <w:tc>
          <w:tcPr>
            <w:tcW w:w="4663" w:type="dxa"/>
          </w:tcPr>
          <w:p w:rsidR="005C407B" w:rsidRPr="005C407B" w:rsidRDefault="005C407B" w:rsidP="005C40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07B">
              <w:rPr>
                <w:rFonts w:ascii="Times New Roman" w:hAnsi="Times New Roman" w:cs="Times New Roman"/>
                <w:sz w:val="24"/>
                <w:szCs w:val="24"/>
              </w:rPr>
              <w:t>Выход на проблемный вопрос</w:t>
            </w:r>
          </w:p>
        </w:tc>
        <w:tc>
          <w:tcPr>
            <w:tcW w:w="5386" w:type="dxa"/>
          </w:tcPr>
          <w:p w:rsidR="005C407B" w:rsidRPr="005C407B" w:rsidRDefault="005C407B" w:rsidP="005C40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07B">
              <w:rPr>
                <w:rFonts w:ascii="Times New Roman" w:hAnsi="Times New Roman" w:cs="Times New Roman"/>
                <w:sz w:val="24"/>
                <w:szCs w:val="24"/>
              </w:rPr>
              <w:t>Ответы уч-ся. Оценка собственной деятельности с учетом усвоения темы всей группы.</w:t>
            </w:r>
          </w:p>
          <w:p w:rsidR="005C407B" w:rsidRPr="005C407B" w:rsidRDefault="005C407B" w:rsidP="005C407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407B">
              <w:rPr>
                <w:rFonts w:ascii="Times New Roman" w:hAnsi="Times New Roman" w:cs="Times New Roman"/>
                <w:sz w:val="24"/>
                <w:szCs w:val="24"/>
              </w:rPr>
              <w:t>– Оцените свою работу на уроке, используя карточки</w:t>
            </w:r>
            <w:r w:rsidR="001A7BEF">
              <w:rPr>
                <w:rFonts w:ascii="Times New Roman" w:hAnsi="Times New Roman" w:cs="Times New Roman"/>
                <w:sz w:val="24"/>
                <w:szCs w:val="24"/>
              </w:rPr>
              <w:t xml:space="preserve"> (Приложение№2)</w:t>
            </w:r>
            <w:r w:rsidRPr="005C40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C407B" w:rsidRPr="005C407B" w:rsidRDefault="005C407B" w:rsidP="005C40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5C407B" w:rsidRPr="005C407B" w:rsidRDefault="005C407B" w:rsidP="005C407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C407B" w:rsidRPr="005C407B" w:rsidRDefault="005C407B" w:rsidP="005C40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07B">
              <w:rPr>
                <w:rFonts w:ascii="Times New Roman" w:hAnsi="Times New Roman" w:cs="Times New Roman"/>
                <w:b/>
                <w:sz w:val="24"/>
                <w:szCs w:val="24"/>
              </w:rPr>
              <w:t>Регулятивные:</w:t>
            </w:r>
            <w:r w:rsidRPr="005C407B">
              <w:rPr>
                <w:rFonts w:ascii="Times New Roman" w:hAnsi="Times New Roman" w:cs="Times New Roman"/>
                <w:sz w:val="24"/>
                <w:szCs w:val="24"/>
              </w:rPr>
              <w:t xml:space="preserve"> контроль собственной деятельности.</w:t>
            </w:r>
          </w:p>
        </w:tc>
      </w:tr>
      <w:tr w:rsidR="005C407B" w:rsidRPr="005C407B" w:rsidTr="00D546C9">
        <w:tc>
          <w:tcPr>
            <w:tcW w:w="2142" w:type="dxa"/>
          </w:tcPr>
          <w:p w:rsidR="005C407B" w:rsidRPr="005C407B" w:rsidRDefault="005C407B" w:rsidP="005C407B">
            <w:pPr>
              <w:suppressLineNumbers/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07B">
              <w:rPr>
                <w:rFonts w:ascii="Times New Roman" w:hAnsi="Times New Roman" w:cs="Times New Roman"/>
                <w:sz w:val="24"/>
                <w:szCs w:val="24"/>
              </w:rPr>
              <w:t xml:space="preserve">7.Инструктаж </w:t>
            </w:r>
            <w:r w:rsidRPr="005C407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домашнего задания</w:t>
            </w:r>
          </w:p>
          <w:p w:rsidR="005C407B" w:rsidRPr="005C407B" w:rsidRDefault="005C407B" w:rsidP="005C407B">
            <w:pPr>
              <w:suppressLineNumbers/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07B">
              <w:rPr>
                <w:rFonts w:ascii="Times New Roman" w:hAnsi="Times New Roman" w:cs="Times New Roman"/>
                <w:sz w:val="24"/>
                <w:szCs w:val="24"/>
              </w:rPr>
              <w:t xml:space="preserve"> Цель:</w:t>
            </w:r>
          </w:p>
          <w:p w:rsidR="005C407B" w:rsidRPr="005C407B" w:rsidRDefault="005C407B" w:rsidP="005C407B">
            <w:pPr>
              <w:suppressLineNumbers/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07B">
              <w:rPr>
                <w:rFonts w:ascii="Times New Roman" w:hAnsi="Times New Roman" w:cs="Times New Roman"/>
                <w:sz w:val="24"/>
                <w:szCs w:val="24"/>
              </w:rPr>
              <w:t>Дать инструкции обучающимся по правильному выполнению домашнего задания.</w:t>
            </w:r>
          </w:p>
          <w:p w:rsidR="005C407B" w:rsidRPr="005C407B" w:rsidRDefault="005C407B" w:rsidP="005C407B">
            <w:pPr>
              <w:suppressLineNumbers/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3" w:type="dxa"/>
          </w:tcPr>
          <w:p w:rsidR="005C407B" w:rsidRPr="005C407B" w:rsidRDefault="005C407B" w:rsidP="005C407B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07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Объясняет домашнее задание.</w:t>
            </w:r>
          </w:p>
          <w:p w:rsidR="005C407B" w:rsidRPr="005C407B" w:rsidRDefault="005C407B" w:rsidP="005C407B">
            <w:pPr>
              <w:pStyle w:val="3"/>
              <w:spacing w:before="0" w:after="0" w:line="24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C407B"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  <w:lastRenderedPageBreak/>
              <w:t>Дает дифференцированные и индивидуальные задания к §</w:t>
            </w:r>
            <w:r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  <w:t>35</w:t>
            </w:r>
            <w:r w:rsidRPr="005C407B"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  <w:t xml:space="preserve"> ,</w:t>
            </w:r>
            <w:r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  <w:t xml:space="preserve"> р/т </w:t>
            </w:r>
            <w:r w:rsidRPr="005C407B"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  <w:t>§</w:t>
            </w:r>
            <w:r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  <w:t>35 №7,</w:t>
            </w:r>
            <w:r w:rsidRPr="005C407B">
              <w:rPr>
                <w:rFonts w:ascii="Times New Roman" w:eastAsia="Times New Roman" w:hAnsi="Times New Roman" w:cs="Times New Roman"/>
                <w:b w:val="0"/>
                <w:sz w:val="24"/>
                <w:szCs w:val="24"/>
              </w:rPr>
              <w:t xml:space="preserve"> разобрать вопросы к теме</w:t>
            </w:r>
            <w:r w:rsidRPr="005C407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C407B">
              <w:rPr>
                <w:rFonts w:ascii="Times New Roman" w:hAnsi="Times New Roman" w:cs="Times New Roman"/>
                <w:b w:val="0"/>
                <w:sz w:val="24"/>
                <w:szCs w:val="24"/>
              </w:rPr>
              <w:t>Задания по выбору</w:t>
            </w:r>
          </w:p>
          <w:p w:rsidR="005C407B" w:rsidRPr="005C407B" w:rsidRDefault="005C407B" w:rsidP="005C407B">
            <w:pPr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C407B">
              <w:rPr>
                <w:rFonts w:ascii="Times New Roman" w:hAnsi="Times New Roman" w:cs="Times New Roman"/>
                <w:sz w:val="24"/>
                <w:szCs w:val="24"/>
              </w:rPr>
              <w:t>Составить рассказ–от имени Фемистокла,  Афинянина- участника саламинского сражения.</w:t>
            </w:r>
          </w:p>
          <w:p w:rsidR="005C407B" w:rsidRPr="005C407B" w:rsidRDefault="005C407B" w:rsidP="005C407B">
            <w:pPr>
              <w:numPr>
                <w:ilvl w:val="0"/>
                <w:numId w:val="3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5C407B">
              <w:rPr>
                <w:rFonts w:ascii="Times New Roman" w:hAnsi="Times New Roman" w:cs="Times New Roman"/>
                <w:sz w:val="24"/>
                <w:szCs w:val="24"/>
              </w:rPr>
              <w:t>Нарисовать рисунок « Греческая триера».</w:t>
            </w:r>
          </w:p>
        </w:tc>
        <w:tc>
          <w:tcPr>
            <w:tcW w:w="5386" w:type="dxa"/>
          </w:tcPr>
          <w:p w:rsidR="005C407B" w:rsidRPr="005C407B" w:rsidRDefault="005C407B" w:rsidP="005C407B">
            <w:pPr>
              <w:suppressLineNumbers/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C40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Обучающиеся записывают задания в дневник. </w:t>
            </w:r>
            <w:r w:rsidRPr="005C40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Задают вопросы по выполнению домашнего задания.</w:t>
            </w:r>
          </w:p>
        </w:tc>
        <w:tc>
          <w:tcPr>
            <w:tcW w:w="3260" w:type="dxa"/>
          </w:tcPr>
          <w:p w:rsidR="005C407B" w:rsidRPr="005C407B" w:rsidRDefault="005C407B" w:rsidP="005C407B">
            <w:pPr>
              <w:suppressLineNumbers/>
              <w:suppressAutoHyphens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C40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Регулирование  и </w:t>
            </w:r>
            <w:r w:rsidRPr="005C407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координация деятельности учеников (Р)</w:t>
            </w:r>
          </w:p>
          <w:p w:rsidR="005C407B" w:rsidRPr="005C407B" w:rsidRDefault="005C407B" w:rsidP="005C407B">
            <w:pPr>
              <w:suppressLineNumbers/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C407B" w:rsidRPr="005C407B" w:rsidRDefault="005C407B" w:rsidP="005C407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C407B" w:rsidRPr="005C407B" w:rsidRDefault="005C407B" w:rsidP="005C407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C407B" w:rsidRPr="005C407B" w:rsidRDefault="005C407B" w:rsidP="005C407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C407B" w:rsidRPr="005C407B" w:rsidRDefault="005C407B" w:rsidP="005C407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C407B" w:rsidRPr="005C407B" w:rsidRDefault="005C407B" w:rsidP="005C407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F207E" w:rsidRPr="005C407B" w:rsidRDefault="00DF207E" w:rsidP="005C407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DF207E" w:rsidRPr="005C407B" w:rsidSect="005C407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C5D75"/>
    <w:multiLevelType w:val="hybridMultilevel"/>
    <w:tmpl w:val="04C2C4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FAC75BF"/>
    <w:multiLevelType w:val="hybridMultilevel"/>
    <w:tmpl w:val="4AAACCA6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92860A1"/>
    <w:multiLevelType w:val="hybridMultilevel"/>
    <w:tmpl w:val="88FE0DE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1"/>
  </w:num>
  <w:num w:numId="2">
    <w:abstractNumId w:val="0"/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5C407B"/>
    <w:rsid w:val="00120838"/>
    <w:rsid w:val="0016452E"/>
    <w:rsid w:val="001A7BEF"/>
    <w:rsid w:val="005C407B"/>
    <w:rsid w:val="00661161"/>
    <w:rsid w:val="00697EE1"/>
    <w:rsid w:val="006B23CC"/>
    <w:rsid w:val="007A5F69"/>
    <w:rsid w:val="00C2538F"/>
    <w:rsid w:val="00D546C9"/>
    <w:rsid w:val="00DF207E"/>
    <w:rsid w:val="00E70A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207E"/>
  </w:style>
  <w:style w:type="paragraph" w:styleId="3">
    <w:name w:val="heading 3"/>
    <w:basedOn w:val="a"/>
    <w:next w:val="a"/>
    <w:link w:val="30"/>
    <w:qFormat/>
    <w:rsid w:val="005C407B"/>
    <w:pPr>
      <w:keepNext/>
      <w:spacing w:before="240" w:after="60"/>
      <w:outlineLvl w:val="2"/>
    </w:pPr>
    <w:rPr>
      <w:rFonts w:ascii="Arial" w:eastAsia="Calibri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3">
    <w:name w:val="c3"/>
    <w:basedOn w:val="a0"/>
    <w:rsid w:val="005C407B"/>
  </w:style>
  <w:style w:type="character" w:customStyle="1" w:styleId="30">
    <w:name w:val="Заголовок 3 Знак"/>
    <w:basedOn w:val="a0"/>
    <w:link w:val="3"/>
    <w:rsid w:val="005C407B"/>
    <w:rPr>
      <w:rFonts w:ascii="Arial" w:eastAsia="Calibri" w:hAnsi="Arial" w:cs="Arial"/>
      <w:b/>
      <w:bCs/>
      <w:sz w:val="26"/>
      <w:szCs w:val="26"/>
    </w:rPr>
  </w:style>
  <w:style w:type="paragraph" w:styleId="a3">
    <w:name w:val="List Paragraph"/>
    <w:basedOn w:val="a"/>
    <w:qFormat/>
    <w:rsid w:val="005C407B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a4">
    <w:name w:val="Normal (Web)"/>
    <w:basedOn w:val="a"/>
    <w:uiPriority w:val="99"/>
    <w:unhideWhenUsed/>
    <w:rsid w:val="005C40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5">
    <w:name w:val="c5"/>
    <w:basedOn w:val="a0"/>
    <w:rsid w:val="0016452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1735</Words>
  <Characters>9895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USER</cp:lastModifiedBy>
  <cp:revision>9</cp:revision>
  <dcterms:created xsi:type="dcterms:W3CDTF">2017-06-18T13:42:00Z</dcterms:created>
  <dcterms:modified xsi:type="dcterms:W3CDTF">2017-06-19T04:18:00Z</dcterms:modified>
</cp:coreProperties>
</file>